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92982D"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sz w:val="52"/>
          <w:szCs w:val="32"/>
          <w:lang w:val="en-US" w:eastAsia="zh-CN"/>
        </w:rPr>
        <w:t>项目申报文本</w:t>
      </w:r>
    </w:p>
    <w:p w14:paraId="5E10BA3B">
      <w:pPr>
        <w:rPr>
          <w:rFonts w:hint="eastAsia"/>
          <w:sz w:val="52"/>
          <w:szCs w:val="32"/>
          <w:lang w:val="en-US" w:eastAsia="zh-CN"/>
        </w:rPr>
      </w:pPr>
    </w:p>
    <w:p w14:paraId="23C6CA51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北京市大兴区黄村镇统计所</w:t>
      </w:r>
    </w:p>
    <w:p w14:paraId="121E7018">
      <w:pPr>
        <w:jc w:val="center"/>
        <w:rPr>
          <w:rFonts w:hint="eastAsia"/>
          <w:sz w:val="32"/>
          <w:szCs w:val="32"/>
          <w:lang w:val="en-US" w:eastAsia="zh-CN"/>
        </w:rPr>
      </w:pPr>
    </w:p>
    <w:p w14:paraId="510FAB34"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——人口抽样调查两员经费</w:t>
      </w:r>
    </w:p>
    <w:p w14:paraId="5CF91E74">
      <w:pPr>
        <w:rPr>
          <w:rFonts w:hint="eastAsia"/>
          <w:sz w:val="32"/>
          <w:szCs w:val="32"/>
          <w:lang w:val="en-US" w:eastAsia="zh-CN"/>
        </w:rPr>
      </w:pPr>
    </w:p>
    <w:p w14:paraId="378ACB26">
      <w:pPr>
        <w:rPr>
          <w:rFonts w:hint="eastAsia"/>
          <w:sz w:val="32"/>
          <w:szCs w:val="32"/>
          <w:lang w:val="en-US" w:eastAsia="zh-CN"/>
        </w:rPr>
      </w:pPr>
    </w:p>
    <w:p w14:paraId="6E95732F">
      <w:pPr>
        <w:rPr>
          <w:rFonts w:hint="eastAsia"/>
          <w:sz w:val="32"/>
          <w:szCs w:val="32"/>
          <w:lang w:val="en-US" w:eastAsia="zh-CN"/>
        </w:rPr>
      </w:pPr>
    </w:p>
    <w:p w14:paraId="0B31E846">
      <w:pPr>
        <w:rPr>
          <w:rFonts w:hint="eastAsia"/>
          <w:sz w:val="32"/>
          <w:szCs w:val="32"/>
          <w:lang w:val="en-US" w:eastAsia="zh-CN"/>
        </w:rPr>
      </w:pPr>
    </w:p>
    <w:p w14:paraId="0D31688F">
      <w:pPr>
        <w:rPr>
          <w:rFonts w:hint="eastAsia"/>
          <w:sz w:val="32"/>
          <w:szCs w:val="32"/>
          <w:lang w:val="en-US" w:eastAsia="zh-CN"/>
        </w:rPr>
      </w:pPr>
    </w:p>
    <w:p w14:paraId="5120E7DA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项目申报单位（科室）：统计所</w:t>
      </w:r>
    </w:p>
    <w:p w14:paraId="63F3DECE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</w:t>
      </w:r>
    </w:p>
    <w:p w14:paraId="066EBB7C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 w14:paraId="5E0CECE9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项目申报时间：2025年</w:t>
      </w:r>
    </w:p>
    <w:p w14:paraId="103153FA">
      <w:pPr>
        <w:rPr>
          <w:rFonts w:hint="eastAsia"/>
          <w:sz w:val="32"/>
          <w:szCs w:val="32"/>
          <w:lang w:val="en-US" w:eastAsia="zh-CN"/>
        </w:rPr>
      </w:pPr>
    </w:p>
    <w:p w14:paraId="0A7DCD23">
      <w:pPr>
        <w:rPr>
          <w:rFonts w:hint="eastAsia"/>
          <w:sz w:val="32"/>
          <w:szCs w:val="32"/>
          <w:lang w:val="en-US" w:eastAsia="zh-CN"/>
        </w:rPr>
      </w:pPr>
    </w:p>
    <w:p w14:paraId="1A9EC28C">
      <w:pPr>
        <w:rPr>
          <w:rFonts w:hint="eastAsia"/>
          <w:sz w:val="32"/>
          <w:szCs w:val="32"/>
          <w:lang w:val="en-US" w:eastAsia="zh-CN"/>
        </w:rPr>
      </w:pPr>
    </w:p>
    <w:p w14:paraId="7F5DCC55"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 w14:paraId="4BF1CD23"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08506D2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 w14:paraId="475DA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3B474B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26531A27"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人口抽样两员经费</w:t>
            </w:r>
          </w:p>
        </w:tc>
      </w:tr>
      <w:tr w14:paraId="3EE39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03355E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14:paraId="301C8F7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统计所</w:t>
            </w:r>
          </w:p>
        </w:tc>
        <w:tc>
          <w:tcPr>
            <w:tcW w:w="2052" w:type="dxa"/>
            <w:vAlign w:val="center"/>
          </w:tcPr>
          <w:p w14:paraId="6EEEE66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14:paraId="7AE07F5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统计所</w:t>
            </w:r>
          </w:p>
        </w:tc>
      </w:tr>
      <w:tr w14:paraId="522DA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0CF644A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 w14:paraId="7DCACC0D"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聂振生</w:t>
            </w:r>
          </w:p>
        </w:tc>
        <w:tc>
          <w:tcPr>
            <w:tcW w:w="2052" w:type="dxa"/>
            <w:vAlign w:val="center"/>
          </w:tcPr>
          <w:p w14:paraId="14A0588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14:paraId="3D85C863"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69249724</w:t>
            </w:r>
          </w:p>
        </w:tc>
      </w:tr>
      <w:tr w14:paraId="68474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2A7C88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1D5EDA3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41CEB98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 w14:paraId="6F51B054"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延续</w:t>
            </w:r>
          </w:p>
        </w:tc>
      </w:tr>
      <w:tr w14:paraId="5E33F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7CC407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27E9EA8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1763288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14:paraId="0A82F7A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2B76D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95E301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61F84C4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1E3F576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536930F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577E8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17B72C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0CB4326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7CF98C4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2B600FD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06802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308F8E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7B9BCC9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3357F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6E91665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6DDFEE7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65E7D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 w14:paraId="3865BAA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1C7FBE00"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为做好年度人口抽样两员工作，切实提高基层调查员业务水平及企业填报数据质量，2024年度人口抽样调查共涉及13个村委会，7个居委会，共计31个样本框，调查员，指导员经费为63547元。</w:t>
            </w:r>
          </w:p>
        </w:tc>
      </w:tr>
    </w:tbl>
    <w:p w14:paraId="7C589F4E"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11A15964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 w14:paraId="5B0E2D95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14:paraId="4185A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67D0C44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4A25FD6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6802486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4F2F2DB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22FC696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0E371B8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4418F4B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0A9435D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37810C6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5BAB44D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35F6B5A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2265C7F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6BFAACC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 w14:paraId="687478A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 w14:paraId="717F6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143A47A2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人口抽样两员经费</w:t>
            </w:r>
          </w:p>
        </w:tc>
        <w:tc>
          <w:tcPr>
            <w:tcW w:w="1012" w:type="dxa"/>
            <w:vAlign w:val="center"/>
          </w:tcPr>
          <w:p w14:paraId="4947EDD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407D6A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2DB361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DBCF6B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E1A619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9A5B25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A9EDA1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DE4E02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4929C57B">
            <w:pPr>
              <w:bidi w:val="0"/>
              <w:jc w:val="center"/>
              <w:rPr>
                <w:rFonts w:hint="default"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黑体"/>
                <w:kern w:val="2"/>
                <w:sz w:val="21"/>
                <w:szCs w:val="24"/>
                <w:lang w:val="en-US" w:eastAsia="zh-CN" w:bidi="ar-SA"/>
              </w:rPr>
              <w:t>否</w:t>
            </w:r>
          </w:p>
        </w:tc>
        <w:tc>
          <w:tcPr>
            <w:tcW w:w="1013" w:type="dxa"/>
            <w:vAlign w:val="center"/>
          </w:tcPr>
          <w:p w14:paraId="5A39286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42D017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7096FA8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E5EC5E3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CF79BA6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77D13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5DBC1D1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77D9A5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C041A0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C319F1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36A966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5C597F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F308C3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3FDE0E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AED6EA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7A52EC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D14E1D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5C9B95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77BE42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F17F8B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018B4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2293FA7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319DC6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B8DA28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AE1793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26CE21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C38D39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3CA2CA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27FC6A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DF8FD1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436498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04EC6D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790969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25BCB2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B99CB0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6047D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17E3F85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 w14:paraId="3EF5135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AE8E89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ED3F37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9D7FFE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EE14AE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97E10F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417B55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839958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DBB518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FAF377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526B43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524BBF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7D0164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 w14:paraId="4B1C1096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 w14:paraId="7D1740A4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 w14:paraId="180B9C13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7B7FB875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304F23C0"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 w14:paraId="1FE7CD9C"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512"/>
        <w:gridCol w:w="1958"/>
        <w:gridCol w:w="2502"/>
      </w:tblGrid>
      <w:tr w14:paraId="4DD44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32BD507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512" w:type="dxa"/>
            <w:vAlign w:val="top"/>
          </w:tcPr>
          <w:p w14:paraId="7659602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58" w:type="dxa"/>
            <w:vAlign w:val="top"/>
          </w:tcPr>
          <w:p w14:paraId="629A5E75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502" w:type="dxa"/>
            <w:vAlign w:val="top"/>
          </w:tcPr>
          <w:p w14:paraId="5F26E69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5E147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08FF2A6F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512" w:type="dxa"/>
            <w:vAlign w:val="top"/>
          </w:tcPr>
          <w:p w14:paraId="4AE62B72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58" w:type="dxa"/>
            <w:vAlign w:val="top"/>
          </w:tcPr>
          <w:p w14:paraId="2AA065B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502" w:type="dxa"/>
            <w:vAlign w:val="top"/>
          </w:tcPr>
          <w:p w14:paraId="5A98C7F1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6E817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7F21D39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512" w:type="dxa"/>
            <w:vAlign w:val="top"/>
          </w:tcPr>
          <w:p w14:paraId="7C283CE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58" w:type="dxa"/>
            <w:vAlign w:val="top"/>
          </w:tcPr>
          <w:p w14:paraId="389345E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502" w:type="dxa"/>
            <w:vAlign w:val="top"/>
          </w:tcPr>
          <w:p w14:paraId="74E1DE2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 w14:paraId="179491B3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24241226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1EA9C482"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 w14:paraId="3CF40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3D1C11E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 w14:paraId="56E9EC2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移动监察采集终端</w:t>
            </w:r>
          </w:p>
        </w:tc>
      </w:tr>
      <w:tr w14:paraId="4D81E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58BA668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 w14:paraId="5698223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□</w:t>
            </w:r>
          </w:p>
        </w:tc>
      </w:tr>
      <w:tr w14:paraId="60664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6D483E0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 w14:paraId="284AE66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□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 w14:paraId="3916755A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4620194B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3172C288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 w14:paraId="043CC014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 w14:paraId="44EAEED6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5B00B943"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 w14:paraId="633985E9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 w14:paraId="129C7728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 w14:paraId="23DD9B1D"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 w14:paraId="3D15BA17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9"/>
        <w:gridCol w:w="3187"/>
        <w:gridCol w:w="2886"/>
      </w:tblGrid>
      <w:tr w14:paraId="09D6C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449" w:type="dxa"/>
            <w:vAlign w:val="center"/>
          </w:tcPr>
          <w:p w14:paraId="608D61D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3187" w:type="dxa"/>
            <w:vAlign w:val="center"/>
          </w:tcPr>
          <w:p w14:paraId="76E3F03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86" w:type="dxa"/>
            <w:vAlign w:val="center"/>
          </w:tcPr>
          <w:p w14:paraId="1D55448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 w14:paraId="2C02A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9" w:type="dxa"/>
            <w:vMerge w:val="restart"/>
            <w:vAlign w:val="top"/>
          </w:tcPr>
          <w:p w14:paraId="7D9AF85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3187" w:type="dxa"/>
            <w:vAlign w:val="top"/>
          </w:tcPr>
          <w:p w14:paraId="164D1835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86" w:type="dxa"/>
            <w:vAlign w:val="top"/>
          </w:tcPr>
          <w:p w14:paraId="2E3F7CD6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 w14:paraId="0B1F0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9" w:type="dxa"/>
            <w:vMerge w:val="continue"/>
            <w:vAlign w:val="top"/>
          </w:tcPr>
          <w:p w14:paraId="17EBF3D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3187" w:type="dxa"/>
            <w:vAlign w:val="top"/>
          </w:tcPr>
          <w:p w14:paraId="5CD38C6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86" w:type="dxa"/>
            <w:vAlign w:val="top"/>
          </w:tcPr>
          <w:p w14:paraId="1A2F0E1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 w14:paraId="401C409F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7E5DCA9D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71F29C96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2125DCD9"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47DC8E48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 w14:paraId="07DE129E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730"/>
        <w:gridCol w:w="2853"/>
        <w:gridCol w:w="1492"/>
        <w:gridCol w:w="2025"/>
        <w:gridCol w:w="2025"/>
        <w:gridCol w:w="2025"/>
      </w:tblGrid>
      <w:tr w14:paraId="0A003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0FE5F8B3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47209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092D2951"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 w14:paraId="336E6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47AA6DF4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730" w:type="dxa"/>
            <w:vAlign w:val="top"/>
          </w:tcPr>
          <w:p w14:paraId="25798701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2853" w:type="dxa"/>
            <w:vAlign w:val="top"/>
          </w:tcPr>
          <w:p w14:paraId="3397EEF8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 w14:paraId="55AD81E0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 w14:paraId="0E2CB493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 w14:paraId="03B4D724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 w14:paraId="1DB0CD1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 w14:paraId="5AF92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37EAE686">
            <w:pPr>
              <w:numPr>
                <w:ilvl w:val="0"/>
                <w:numId w:val="0"/>
              </w:num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730" w:type="dxa"/>
            <w:vAlign w:val="top"/>
          </w:tcPr>
          <w:p w14:paraId="5D112702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853" w:type="dxa"/>
            <w:vAlign w:val="top"/>
          </w:tcPr>
          <w:p w14:paraId="22B3F0EB">
            <w:pPr>
              <w:numPr>
                <w:ilvl w:val="0"/>
                <w:numId w:val="0"/>
              </w:num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 w14:paraId="6BA6FC2B">
            <w:pPr>
              <w:numPr>
                <w:ilvl w:val="0"/>
                <w:numId w:val="0"/>
              </w:num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0D6E1CF1">
            <w:pPr>
              <w:numPr>
                <w:ilvl w:val="0"/>
                <w:numId w:val="0"/>
              </w:num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3CA365A2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788C67EC">
            <w:pPr>
              <w:numPr>
                <w:ilvl w:val="0"/>
                <w:numId w:val="0"/>
              </w:num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52686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 w14:paraId="4998055A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 w14:paraId="28B6962C">
            <w:pPr>
              <w:numPr>
                <w:ilvl w:val="0"/>
                <w:numId w:val="0"/>
              </w:num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 w14:paraId="3C9C8215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286D742E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p w14:paraId="28E63F27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yODMxYTE0ZTc0ZGU3Y2QwODc3MzYzN2Q1YmNiM2EifQ=="/>
  </w:docVars>
  <w:rsids>
    <w:rsidRoot w:val="34B53ED7"/>
    <w:rsid w:val="04CC2C82"/>
    <w:rsid w:val="05B922DB"/>
    <w:rsid w:val="05C5205B"/>
    <w:rsid w:val="0A5D4D63"/>
    <w:rsid w:val="10F60887"/>
    <w:rsid w:val="11347D87"/>
    <w:rsid w:val="13F73D10"/>
    <w:rsid w:val="17CF30E0"/>
    <w:rsid w:val="2E363E38"/>
    <w:rsid w:val="2F471EE1"/>
    <w:rsid w:val="308113CB"/>
    <w:rsid w:val="34B53ED7"/>
    <w:rsid w:val="356D3A0C"/>
    <w:rsid w:val="484D2239"/>
    <w:rsid w:val="4F815F87"/>
    <w:rsid w:val="54F9326F"/>
    <w:rsid w:val="58346A24"/>
    <w:rsid w:val="59467262"/>
    <w:rsid w:val="613921C4"/>
    <w:rsid w:val="62096F44"/>
    <w:rsid w:val="625005B0"/>
    <w:rsid w:val="651C2939"/>
    <w:rsid w:val="6C364A41"/>
    <w:rsid w:val="6CF01728"/>
    <w:rsid w:val="6D535020"/>
    <w:rsid w:val="7302495E"/>
    <w:rsid w:val="73E8676B"/>
    <w:rsid w:val="7584266D"/>
    <w:rsid w:val="77212D94"/>
    <w:rsid w:val="7C8D7F4E"/>
    <w:rsid w:val="7F37118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01"/>
    <w:basedOn w:val="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8">
    <w:name w:val="font11"/>
    <w:basedOn w:val="6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9">
    <w:name w:val="font71"/>
    <w:basedOn w:val="6"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10">
    <w:name w:val="font5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560</Words>
  <Characters>569</Characters>
  <Lines>0</Lines>
  <Paragraphs>0</Paragraphs>
  <TotalTime>0</TotalTime>
  <ScaleCrop>false</ScaleCrop>
  <LinksUpToDate>false</LinksUpToDate>
  <CharactersWithSpaces>666</CharactersWithSpaces>
  <Application>WPS Office_12.1.0.17140_F1E327BC-269C-435d-A152-05C5408002CA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MENG</cp:lastModifiedBy>
  <cp:lastPrinted>2018-09-07T03:15:00Z</cp:lastPrinted>
  <dcterms:modified xsi:type="dcterms:W3CDTF">2025-01-21T02:09:06Z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2052-12.1.0.17140</vt:lpwstr>
  </property>
  <property fmtid="{D5CDD505-2E9C-101B-9397-08002B2CF9AE}" pid="3" name="ICV">
    <vt:lpwstr>14B5FDB9A42A4E069DFBD33C0F26F791_12</vt:lpwstr>
  </property>
  <property fmtid="{D5CDD505-2E9C-101B-9397-08002B2CF9AE}" pid="4" name="KSOTemplateDocerSaveRecord">
    <vt:lpwstr>eyJoZGlkIjoiMjM4YzcyNzJlZjY3YmI1NDc3MDFhZmRmODc5MDQ1OGQifQ==</vt:lpwstr>
  </property>
</Properties>
</file>